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bidi w:val="0"/>
        <w:spacing w:lineRule="auto" w:line="276" w:before="0" w:after="140"/>
        <w:jc w:val="left"/>
        <w:rPr/>
      </w:pPr>
      <w:r>
        <w:rPr/>
      </w:r>
    </w:p>
    <w:p>
      <w:pPr>
        <w:pStyle w:val="Cuerpodetexto"/>
        <w:bidi w:val="0"/>
        <w:spacing w:lineRule="auto" w:line="276" w:before="0" w:after="140"/>
        <w:jc w:val="left"/>
        <w:rPr/>
      </w:pPr>
      <w:r>
        <w:rPr/>
        <w:t>Estimado/a Sr./Sra. ..................,</w:t>
      </w:r>
    </w:p>
    <w:p>
      <w:pPr>
        <w:pStyle w:val="Cuerpodetexto"/>
        <w:bidi w:val="0"/>
        <w:spacing w:lineRule="auto" w:line="276" w:before="0" w:after="140"/>
        <w:jc w:val="left"/>
        <w:rPr/>
      </w:pPr>
      <w:r>
        <w:rPr/>
        <w:t>Gracias por la solicitud de información.</w:t>
      </w:r>
    </w:p>
    <w:p>
      <w:pPr>
        <w:pStyle w:val="Cuerpodetexto"/>
        <w:bidi w:val="0"/>
        <w:spacing w:lineRule="auto" w:line="276" w:before="0" w:after="140"/>
        <w:jc w:val="left"/>
        <w:rPr/>
      </w:pPr>
      <w:r>
        <w:rPr/>
        <w:t>Se adjunta a esta comunicación:</w:t>
      </w:r>
    </w:p>
    <w:p>
      <w:pPr>
        <w:pStyle w:val="Cuerpodetexto"/>
        <w:numPr>
          <w:ilvl w:val="0"/>
          <w:numId w:val="1"/>
        </w:numPr>
        <w:tabs>
          <w:tab w:val="clear" w:pos="709"/>
          <w:tab w:val="left" w:pos="709" w:leader="none"/>
        </w:tabs>
        <w:bidi w:val="0"/>
        <w:spacing w:before="0" w:after="0"/>
        <w:ind w:left="709" w:hanging="283"/>
        <w:jc w:val="left"/>
        <w:rPr/>
      </w:pPr>
      <w:r>
        <w:rPr/>
        <w:t>a) Ficha oficial de la estrategia (lea atentamente el descargo de responsabilidad, evaluando sus características también en relación con su perfil de riesgo);</w:t>
      </w:r>
    </w:p>
    <w:p>
      <w:pPr>
        <w:pStyle w:val="Cuerpodetexto"/>
        <w:numPr>
          <w:ilvl w:val="0"/>
          <w:numId w:val="1"/>
        </w:numPr>
        <w:tabs>
          <w:tab w:val="clear" w:pos="709"/>
          <w:tab w:val="left" w:pos="709" w:leader="none"/>
        </w:tabs>
        <w:bidi w:val="0"/>
        <w:ind w:left="709" w:hanging="283"/>
        <w:jc w:val="left"/>
        <w:rPr/>
      </w:pPr>
      <w:r>
        <w:rPr/>
        <w:t>b) Registro y acuerdo discrecional de gestión de cartera, que se completará en su totalidad y se firmará si, después de leer y comprender la hoja informativa, desea proceder con el registro de una cuenta administrada por NewTraderLab.</w:t>
      </w:r>
    </w:p>
    <w:p>
      <w:pPr>
        <w:pStyle w:val="Cuerpodetexto"/>
        <w:bidi w:val="0"/>
        <w:jc w:val="left"/>
        <w:rPr/>
      </w:pPr>
      <w:r>
        <w:rPr>
          <w:u w:val="single"/>
        </w:rPr>
        <w:t>Por favor:</w:t>
      </w:r>
      <w:r>
        <w:rPr/>
        <w:t xml:space="preserve"> Todos los campos son obligatorios. Por favor, responda a todas las preguntas de manera precisa y completa (si alguna información no está disponible, por favor rellene: N / A).</w:t>
      </w:r>
    </w:p>
    <w:p>
      <w:pPr>
        <w:pStyle w:val="Cuerpodetexto"/>
        <w:bidi w:val="0"/>
        <w:spacing w:lineRule="auto" w:line="276" w:before="0" w:after="140"/>
        <w:jc w:val="left"/>
        <w:rPr/>
      </w:pPr>
      <w:r>
        <w:rPr/>
        <w:t>En virtud de la normativa aplicable en materia de prevención del blanqueo de capitales y de la financiación del terrorismo, estamos obligados a recopilar información detallada sobre nuestros clientes y, si es necesario, a verificarlos.  Sin esta información y la documentación de respaldo relacionada, no podremos aceptar su solicitud.</w:t>
      </w:r>
    </w:p>
    <w:p>
      <w:pPr>
        <w:pStyle w:val="Cuerpodetexto"/>
        <w:bidi w:val="0"/>
        <w:spacing w:lineRule="auto" w:line="276" w:before="0" w:after="140"/>
        <w:jc w:val="left"/>
        <w:rPr/>
      </w:pPr>
      <w:r>
        <w:rPr/>
        <w:t>Además, de acuerdo con las Reglas de conducta emitidas por la MFSA, antes de proporcionarle el servicio de gestión de carteras, estamos obligados a llevar a cabo una evaluación de idoneidad para usted.  El propósito es determinar si la estrategia que ha seleccionado es adecuada para su perfil en función de su nivel de conocimiento, experiencia, situación financiera y objetivos de inversión.  Esta prueba tiene principalmente el propósito de proteger sus intereses, por lo tanto, es de suma importancia que la información que proporcione esté actualizada, sea precisa y completa.</w:t>
      </w:r>
    </w:p>
    <w:p>
      <w:pPr>
        <w:pStyle w:val="Cuerpodetexto"/>
        <w:bidi w:val="0"/>
        <w:spacing w:lineRule="auto" w:line="276" w:before="0" w:after="140"/>
        <w:jc w:val="left"/>
        <w:rPr/>
      </w:pPr>
      <w:r>
        <w:rPr/>
        <w:t>Junto con el mandato de gestión, se le solicita amablemente que nos proporcione:</w:t>
      </w:r>
    </w:p>
    <w:p>
      <w:pPr>
        <w:pStyle w:val="Cuerpodetexto"/>
        <w:bidi w:val="0"/>
        <w:spacing w:lineRule="auto" w:line="276" w:before="0" w:after="140"/>
        <w:jc w:val="left"/>
        <w:rPr/>
      </w:pPr>
      <w:r>
        <w:rPr/>
        <w:t>- copia en color anverso/reverso de un documento de identidad;</w:t>
      </w:r>
    </w:p>
    <w:p>
      <w:pPr>
        <w:pStyle w:val="Cuerpodetexto"/>
        <w:bidi w:val="0"/>
        <w:spacing w:lineRule="auto" w:line="276" w:before="0" w:after="140"/>
        <w:jc w:val="left"/>
        <w:rPr/>
      </w:pPr>
      <w:r>
        <w:rPr/>
        <w:t>- Comprobante de domicilio, no menos de 3 meses de antigüedad, elegido entre: factura de servicios públicos, extracto bancario, certificado de residencia.</w:t>
      </w:r>
    </w:p>
    <w:p>
      <w:pPr>
        <w:pStyle w:val="Cuerpodetexto"/>
        <w:bidi w:val="0"/>
        <w:spacing w:lineRule="auto" w:line="276" w:before="0" w:after="140"/>
        <w:jc w:val="left"/>
        <w:rPr/>
      </w:pPr>
      <w:r>
        <w:rPr/>
        <w:t>Si necesita más ayuda, no dude en ponerse en contacto con nosotros.</w:t>
      </w:r>
    </w:p>
    <w:p>
      <w:pPr>
        <w:pStyle w:val="Cuerpodetexto"/>
        <w:bidi w:val="0"/>
        <w:spacing w:lineRule="auto" w:line="276" w:before="0" w:after="140"/>
        <w:jc w:val="left"/>
        <w:rPr/>
      </w:pPr>
      <w:r>
        <w:rPr/>
        <w:t>Saludos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s-ES" w:eastAsia="zh-CN" w:bidi="hi-IN"/>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1</Pages>
  <Words>305</Words>
  <Characters>1685</Characters>
  <CharactersWithSpaces>1978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2024-01-25T11:14:34Z</dcterms:created>
  <dc:creator/>
  <dc:description/>
  <dc:language>es-ES</dc:language>
  <cp:lastModifiedBy/>
  <dcterms:modified xsi:type="dcterms:W3CDTF">2024-01-25T11:16:03Z</dcterms:modified>
  <cp:revision>1</cp:revision>
  <dc:subject/>
  <dc:title/>
</cp:coreProperties>
</file>